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4"/>
        <w:gridCol w:w="5066"/>
      </w:tblGrid>
      <w:tr w:rsidR="00E45264" w:rsidTr="00D80225">
        <w:tc>
          <w:tcPr>
            <w:tcW w:w="4587" w:type="dxa"/>
          </w:tcPr>
          <w:p w:rsidR="00E45264" w:rsidRDefault="00E45264" w:rsidP="00D8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5097" w:type="dxa"/>
            <w:hideMark/>
          </w:tcPr>
          <w:p w:rsidR="00E45264" w:rsidRDefault="00E45264" w:rsidP="00D80225">
            <w:pPr>
              <w:autoSpaceDE w:val="0"/>
              <w:autoSpaceDN w:val="0"/>
              <w:adjustRightInd w:val="0"/>
              <w:spacing w:after="0" w:line="240" w:lineRule="auto"/>
              <w:ind w:left="1792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E45264" w:rsidTr="00D80225">
        <w:tc>
          <w:tcPr>
            <w:tcW w:w="4587" w:type="dxa"/>
          </w:tcPr>
          <w:p w:rsidR="00E45264" w:rsidRDefault="00E45264" w:rsidP="00D8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5097" w:type="dxa"/>
            <w:hideMark/>
          </w:tcPr>
          <w:p w:rsidR="00E45264" w:rsidRDefault="00E45264" w:rsidP="00D80225">
            <w:pPr>
              <w:spacing w:after="0" w:line="240" w:lineRule="auto"/>
              <w:ind w:left="1792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 протоколу заседания наблюдательного совета ОАО «Белэнергозащита» </w:t>
            </w:r>
          </w:p>
          <w:p w:rsidR="00E45264" w:rsidRDefault="001D5F2F" w:rsidP="008A62EF">
            <w:pPr>
              <w:spacing w:after="0" w:line="240" w:lineRule="auto"/>
              <w:ind w:left="1792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 2</w:t>
            </w:r>
            <w:r w:rsidR="008A62E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.01.202</w:t>
            </w:r>
            <w:r w:rsidR="00B7210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г.  №</w:t>
            </w:r>
            <w:r w:rsidR="00ED63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B7210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</w:tr>
    </w:tbl>
    <w:p w:rsidR="00E45264" w:rsidRDefault="00E45264" w:rsidP="00E4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E45264" w:rsidRDefault="00E45264" w:rsidP="00E4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bookmarkStart w:id="0" w:name="_GoBack"/>
      <w:bookmarkEnd w:id="0"/>
    </w:p>
    <w:p w:rsidR="00E45264" w:rsidRDefault="00E45264" w:rsidP="00E452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ИЗВЕЩЕНИЕ</w:t>
      </w:r>
    </w:p>
    <w:p w:rsidR="00E45264" w:rsidRDefault="00E45264" w:rsidP="00E452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проведении годового общего собрания акционеров</w:t>
      </w:r>
    </w:p>
    <w:p w:rsidR="00E45264" w:rsidRDefault="00E45264" w:rsidP="00E45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Годовое общее собрание акционеров ОАО «Белэнергозащита»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состоится </w:t>
      </w:r>
      <w:r w:rsidR="00910F8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1D5F2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94E30" w:rsidRPr="000B547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A6B45">
        <w:rPr>
          <w:rFonts w:ascii="Times New Roman" w:eastAsia="Times New Roman" w:hAnsi="Times New Roman"/>
          <w:b/>
          <w:sz w:val="28"/>
          <w:szCs w:val="28"/>
          <w:lang w:eastAsia="ru-RU"/>
        </w:rPr>
        <w:t>марта 202</w:t>
      </w:r>
      <w:r w:rsidR="00194E3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0B5470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00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г. Минск, </w:t>
      </w:r>
      <w:r w:rsidR="00910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ул. Монтажников, 12.</w:t>
      </w:r>
    </w:p>
    <w:p w:rsidR="00E45264" w:rsidRDefault="00E45264" w:rsidP="00E45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Собрание проводится в очной форме. Регистрация лиц, имеющих право на участие в собрании, будет осуществляться в день проведения собрания по месту (адресу) проведения собрания. Время начала регистрации: </w:t>
      </w:r>
      <w:r w:rsidRPr="000B5470">
        <w:rPr>
          <w:rFonts w:ascii="Times New Roman" w:eastAsia="Times New Roman" w:hAnsi="Times New Roman"/>
          <w:sz w:val="26"/>
          <w:szCs w:val="26"/>
          <w:lang w:eastAsia="ru-RU"/>
        </w:rPr>
        <w:t>10 часов 00 минут.</w:t>
      </w:r>
      <w:r w:rsidRPr="00194E30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</w:t>
      </w:r>
      <w:r w:rsidRPr="000B5470">
        <w:rPr>
          <w:rFonts w:ascii="Times New Roman" w:eastAsia="Times New Roman" w:hAnsi="Times New Roman"/>
          <w:sz w:val="26"/>
          <w:szCs w:val="26"/>
          <w:lang w:eastAsia="ru-RU"/>
        </w:rPr>
        <w:t>Время окончания регистрации: 10 часов 45 минут.</w:t>
      </w:r>
    </w:p>
    <w:p w:rsidR="00E45264" w:rsidRDefault="00E45264" w:rsidP="00E45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формирования реестра владельцев акций Общества, на основании которого будет составлен список лиц, имеющих право на участие в собрании:       </w:t>
      </w:r>
      <w:r w:rsidR="000B5470">
        <w:rPr>
          <w:rFonts w:ascii="Times New Roman" w:eastAsia="Times New Roman" w:hAnsi="Times New Roman"/>
          <w:b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A6B45">
        <w:rPr>
          <w:rFonts w:ascii="Times New Roman" w:eastAsia="Times New Roman" w:hAnsi="Times New Roman"/>
          <w:b/>
          <w:sz w:val="26"/>
          <w:szCs w:val="26"/>
          <w:lang w:eastAsia="ru-RU"/>
        </w:rPr>
        <w:t>марта 202</w:t>
      </w:r>
      <w:r w:rsidR="00194E3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года.</w:t>
      </w:r>
    </w:p>
    <w:p w:rsidR="00E45264" w:rsidRDefault="00E45264" w:rsidP="00E4526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5264" w:rsidRDefault="00E45264" w:rsidP="00E4526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ПОВЕСТКА ДНЯ СОБРАНИЯ: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итогах финансово-хозяйственн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>ой деятельности Общества за 202</w:t>
      </w:r>
      <w:r w:rsidR="00194E3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(отчеты органов управления и контроля Общества) и основных направлени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>ях деятельности Общества на 202</w:t>
      </w:r>
      <w:r w:rsidR="00194E3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60BED" w:rsidRPr="008A62AA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Устав ОАО «Белэнергозащита»</w:t>
      </w:r>
      <w:r w:rsidR="00960B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60BE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годового отчета, бухгалтерского баланса, отчета о прибылях и убытках Общества, распределение прибыли и убытков Общества по результатам 2023 года.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избрании членов наблюдательного совета Общества.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избрании членов ревизионной комиссии Общества.</w:t>
      </w:r>
    </w:p>
    <w:p w:rsidR="00E543C8" w:rsidRDefault="00E45264" w:rsidP="00E543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 вознаграждениях и компенсациях расходов членам наблюдательного совета и ревизионной комиссии Общества.</w:t>
      </w:r>
    </w:p>
    <w:p w:rsidR="00BC5C9B" w:rsidRPr="00BC5C9B" w:rsidRDefault="00E543C8" w:rsidP="00B13D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43C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20697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дивидендов за 2023 год</w:t>
      </w:r>
      <w:r w:rsidRPr="008A62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45264" w:rsidRDefault="00E45264" w:rsidP="00E45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Ознакомление лиц, имеющих право на участие в собрании, с информ</w:t>
      </w:r>
      <w:r w:rsidR="00E6619A">
        <w:rPr>
          <w:rFonts w:ascii="Times New Roman" w:eastAsia="Times New Roman" w:hAnsi="Times New Roman"/>
          <w:sz w:val="26"/>
          <w:szCs w:val="26"/>
          <w:lang w:eastAsia="ru-RU"/>
        </w:rPr>
        <w:t>ацией (документами), подлежащей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предоставлению при подготовке к проведению собрания, будет осуществляться в </w:t>
      </w:r>
      <w:r w:rsidR="005677DB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рабочие дни и рабочее время с </w:t>
      </w:r>
      <w:r w:rsidR="00B13D2D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по 2</w:t>
      </w:r>
      <w:r w:rsidR="00B13D2D" w:rsidRPr="00ED63E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202</w:t>
      </w:r>
      <w:r w:rsidR="00B13D2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адресу: г. Минск, пер. Бехтерева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 7</w:t>
      </w:r>
      <w:r w:rsidR="005677DB">
        <w:rPr>
          <w:rFonts w:ascii="Times New Roman" w:eastAsia="Times New Roman" w:hAnsi="Times New Roman"/>
          <w:bCs/>
          <w:sz w:val="26"/>
          <w:szCs w:val="26"/>
          <w:lang w:eastAsia="ru-RU"/>
        </w:rPr>
        <w:t>А-1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 в день проведения собрания - во время и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в месте проведен</w:t>
      </w:r>
      <w:r w:rsidR="005677DB">
        <w:rPr>
          <w:rFonts w:ascii="Times New Roman" w:eastAsia="Times New Roman" w:hAnsi="Times New Roman"/>
          <w:sz w:val="26"/>
          <w:szCs w:val="26"/>
          <w:lang w:eastAsia="ru-RU"/>
        </w:rPr>
        <w:t>ия собрания (2</w:t>
      </w:r>
      <w:r w:rsidR="00B13D2D" w:rsidRPr="00ED63E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202</w:t>
      </w:r>
      <w:r w:rsidR="00B13D2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г. Минск,                        ул. Монтажников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12).</w:t>
      </w:r>
    </w:p>
    <w:p w:rsidR="00E45264" w:rsidRDefault="00E45264" w:rsidP="00BC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регистрации участнику собрания необходимо предъявить документ, удостоверяющий личность, а также, если необходимо, документы, подтверждающие его полномочия: доверенность и/или другие документы в соответствии с действующим законодательством. </w:t>
      </w:r>
    </w:p>
    <w:p w:rsidR="00766292" w:rsidRDefault="00766292" w:rsidP="00BC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3D29" w:rsidRDefault="00BB3D29"/>
    <w:sectPr w:rsidR="00BB3D29" w:rsidSect="00E4526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D19"/>
    <w:multiLevelType w:val="hybridMultilevel"/>
    <w:tmpl w:val="3A96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C26"/>
    <w:multiLevelType w:val="hybridMultilevel"/>
    <w:tmpl w:val="197C09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22A6D"/>
    <w:multiLevelType w:val="hybridMultilevel"/>
    <w:tmpl w:val="C50E3CB2"/>
    <w:lvl w:ilvl="0" w:tplc="3612B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0476C"/>
    <w:multiLevelType w:val="hybridMultilevel"/>
    <w:tmpl w:val="50CCFC32"/>
    <w:lvl w:ilvl="0" w:tplc="D1507A7C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CC127B"/>
    <w:multiLevelType w:val="hybridMultilevel"/>
    <w:tmpl w:val="4DD082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64"/>
    <w:rsid w:val="00023542"/>
    <w:rsid w:val="000B5470"/>
    <w:rsid w:val="000C397A"/>
    <w:rsid w:val="00140127"/>
    <w:rsid w:val="001634F7"/>
    <w:rsid w:val="00194E30"/>
    <w:rsid w:val="001C75FD"/>
    <w:rsid w:val="001D5F2F"/>
    <w:rsid w:val="002607C8"/>
    <w:rsid w:val="00281BAC"/>
    <w:rsid w:val="00307908"/>
    <w:rsid w:val="00341A5A"/>
    <w:rsid w:val="003A5A45"/>
    <w:rsid w:val="00463F06"/>
    <w:rsid w:val="004E5A4F"/>
    <w:rsid w:val="00532063"/>
    <w:rsid w:val="005677DB"/>
    <w:rsid w:val="0057601F"/>
    <w:rsid w:val="00587E34"/>
    <w:rsid w:val="006277E6"/>
    <w:rsid w:val="00652D71"/>
    <w:rsid w:val="00685756"/>
    <w:rsid w:val="0069019B"/>
    <w:rsid w:val="00720697"/>
    <w:rsid w:val="0073679A"/>
    <w:rsid w:val="00766292"/>
    <w:rsid w:val="00807729"/>
    <w:rsid w:val="008A62AA"/>
    <w:rsid w:val="008A62EF"/>
    <w:rsid w:val="00910F85"/>
    <w:rsid w:val="00922492"/>
    <w:rsid w:val="00944D2E"/>
    <w:rsid w:val="0095623C"/>
    <w:rsid w:val="00960BED"/>
    <w:rsid w:val="0097353B"/>
    <w:rsid w:val="00984A53"/>
    <w:rsid w:val="009F19C9"/>
    <w:rsid w:val="009F709F"/>
    <w:rsid w:val="00B13D2D"/>
    <w:rsid w:val="00B516D8"/>
    <w:rsid w:val="00B7210B"/>
    <w:rsid w:val="00BB3D29"/>
    <w:rsid w:val="00BC5C9B"/>
    <w:rsid w:val="00C0132C"/>
    <w:rsid w:val="00C67801"/>
    <w:rsid w:val="00C9180B"/>
    <w:rsid w:val="00CE383A"/>
    <w:rsid w:val="00DC044A"/>
    <w:rsid w:val="00E074C9"/>
    <w:rsid w:val="00E075EA"/>
    <w:rsid w:val="00E45264"/>
    <w:rsid w:val="00E543C8"/>
    <w:rsid w:val="00E6619A"/>
    <w:rsid w:val="00EA6B45"/>
    <w:rsid w:val="00E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Kopaeva</dc:creator>
  <cp:lastModifiedBy>Belsky</cp:lastModifiedBy>
  <cp:revision>2</cp:revision>
  <cp:lastPrinted>2024-01-18T07:12:00Z</cp:lastPrinted>
  <dcterms:created xsi:type="dcterms:W3CDTF">2024-02-01T07:29:00Z</dcterms:created>
  <dcterms:modified xsi:type="dcterms:W3CDTF">2024-02-01T07:29:00Z</dcterms:modified>
</cp:coreProperties>
</file>